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95E3" w14:textId="77777777" w:rsidR="00D261A3" w:rsidRPr="00F3623C" w:rsidRDefault="00D261A3" w:rsidP="00D261A3">
      <w:pPr>
        <w:pStyle w:val="title-pro-detail"/>
        <w:shd w:val="clear" w:color="auto" w:fill="FFFFFF"/>
        <w:spacing w:before="0" w:beforeAutospacing="0"/>
        <w:rPr>
          <w:b/>
          <w:bCs/>
          <w:color w:val="212529"/>
          <w:sz w:val="42"/>
          <w:szCs w:val="42"/>
        </w:rPr>
      </w:pPr>
      <w:bookmarkStart w:id="0" w:name="_GoBack"/>
      <w:bookmarkEnd w:id="0"/>
      <w:r w:rsidRPr="00F3623C">
        <w:rPr>
          <w:b/>
          <w:bCs/>
          <w:color w:val="212529"/>
          <w:sz w:val="42"/>
          <w:szCs w:val="42"/>
        </w:rPr>
        <w:t>Nguyễn Tất Thành Nối Dài, 6M Ngang Sát Bên Lái Xe Hải Vân, TĐC Phước Hưng</w:t>
      </w:r>
    </w:p>
    <w:p w14:paraId="1EA8230C" w14:textId="77777777" w:rsidR="00D261A3" w:rsidRPr="00F3623C" w:rsidRDefault="00D261A3" w:rsidP="00D261A3">
      <w:pPr>
        <w:pStyle w:val="NormalWeb"/>
        <w:shd w:val="clear" w:color="auto" w:fill="FFFFFF"/>
        <w:spacing w:before="0" w:beforeAutospacing="0" w:after="0" w:afterAutospacing="0"/>
        <w:rPr>
          <w:color w:val="212529"/>
          <w:sz w:val="21"/>
          <w:szCs w:val="21"/>
        </w:rPr>
      </w:pPr>
      <w:r w:rsidRPr="00F3623C">
        <w:rPr>
          <w:rStyle w:val="Strong"/>
          <w:color w:val="FFFFFF"/>
          <w:sz w:val="27"/>
          <w:szCs w:val="27"/>
          <w:shd w:val="clear" w:color="auto" w:fill="E74C3C"/>
        </w:rPr>
        <w:t> Giá tốt nhất </w:t>
      </w:r>
      <w:r w:rsidRPr="00F3623C">
        <w:rPr>
          <w:rStyle w:val="Strong"/>
          <w:color w:val="212529"/>
          <w:sz w:val="27"/>
          <w:szCs w:val="27"/>
          <w:shd w:val="clear" w:color="auto" w:fill="FFFFFF"/>
        </w:rPr>
        <w:t>   </w:t>
      </w:r>
      <w:r w:rsidRPr="00F3623C">
        <w:rPr>
          <w:color w:val="212529"/>
          <w:sz w:val="27"/>
          <w:szCs w:val="27"/>
          <w:shd w:val="clear" w:color="auto" w:fill="FFFFFF"/>
        </w:rPr>
        <w:t>| </w:t>
      </w:r>
      <w:r w:rsidRPr="00F3623C">
        <w:rPr>
          <w:rStyle w:val="Strong"/>
          <w:color w:val="212529"/>
          <w:sz w:val="27"/>
          <w:szCs w:val="27"/>
        </w:rPr>
        <w:t>43,4</w:t>
      </w:r>
      <w:r w:rsidRPr="00F3623C">
        <w:rPr>
          <w:color w:val="212529"/>
          <w:sz w:val="27"/>
          <w:szCs w:val="27"/>
        </w:rPr>
        <w:t> triệu/m</w:t>
      </w:r>
    </w:p>
    <w:p w14:paraId="2C078E63" w14:textId="384165CB" w:rsidR="002F7FAE" w:rsidRPr="00F3623C" w:rsidRDefault="00D261A3">
      <w:pPr>
        <w:rPr>
          <w:rFonts w:ascii="Times New Roman" w:hAnsi="Times New Roman" w:cs="Times New Roman"/>
          <w:color w:val="212529"/>
          <w:sz w:val="27"/>
          <w:szCs w:val="27"/>
          <w:shd w:val="clear" w:color="auto" w:fill="FFFFFF"/>
        </w:rPr>
      </w:pPr>
      <w:r w:rsidRPr="00F3623C">
        <w:rPr>
          <w:rStyle w:val="Strong"/>
          <w:rFonts w:ascii="Times New Roman" w:hAnsi="Times New Roman" w:cs="Times New Roman"/>
          <w:color w:val="212529"/>
          <w:sz w:val="27"/>
          <w:szCs w:val="27"/>
          <w:shd w:val="clear" w:color="auto" w:fill="FFFFFF"/>
        </w:rPr>
        <w:t>119,7 </w:t>
      </w:r>
      <w:r w:rsidRPr="00F3623C">
        <w:rPr>
          <w:rFonts w:ascii="Times New Roman" w:hAnsi="Times New Roman" w:cs="Times New Roman"/>
          <w:color w:val="212529"/>
          <w:sz w:val="27"/>
          <w:szCs w:val="27"/>
          <w:shd w:val="clear" w:color="auto" w:fill="FFFFFF"/>
        </w:rPr>
        <w:t>m² DT  | </w:t>
      </w:r>
      <w:r w:rsidRPr="00F3623C">
        <w:rPr>
          <w:rStyle w:val="Strong"/>
          <w:rFonts w:ascii="Times New Roman" w:hAnsi="Times New Roman" w:cs="Times New Roman"/>
          <w:color w:val="212529"/>
          <w:sz w:val="27"/>
          <w:szCs w:val="27"/>
          <w:shd w:val="clear" w:color="auto" w:fill="FFFFFF"/>
        </w:rPr>
        <w:t>80 </w:t>
      </w:r>
      <w:r w:rsidRPr="00F3623C">
        <w:rPr>
          <w:rFonts w:ascii="Times New Roman" w:hAnsi="Times New Roman" w:cs="Times New Roman"/>
          <w:color w:val="212529"/>
          <w:sz w:val="27"/>
          <w:szCs w:val="27"/>
          <w:shd w:val="clear" w:color="auto" w:fill="FFFFFF"/>
        </w:rPr>
        <w:t>m² TC  | </w:t>
      </w:r>
      <w:r w:rsidRPr="00F3623C">
        <w:rPr>
          <w:rStyle w:val="Strong"/>
          <w:rFonts w:ascii="Times New Roman" w:hAnsi="Times New Roman" w:cs="Times New Roman"/>
          <w:color w:val="212529"/>
          <w:sz w:val="27"/>
          <w:szCs w:val="27"/>
          <w:shd w:val="clear" w:color="auto" w:fill="FFFFFF"/>
        </w:rPr>
        <w:t>6M ngang</w:t>
      </w:r>
      <w:r w:rsidRPr="00F3623C">
        <w:rPr>
          <w:rFonts w:ascii="Times New Roman" w:hAnsi="Times New Roman" w:cs="Times New Roman"/>
          <w:color w:val="212529"/>
          <w:sz w:val="27"/>
          <w:szCs w:val="27"/>
          <w:shd w:val="clear" w:color="auto" w:fill="FFFFFF"/>
        </w:rPr>
        <w:t>  | </w:t>
      </w:r>
      <w:r w:rsidRPr="00F3623C">
        <w:rPr>
          <w:rStyle w:val="Strong"/>
          <w:rFonts w:ascii="Times New Roman" w:hAnsi="Times New Roman" w:cs="Times New Roman"/>
          <w:color w:val="212529"/>
          <w:sz w:val="27"/>
          <w:szCs w:val="27"/>
          <w:shd w:val="clear" w:color="auto" w:fill="FFFFFF"/>
        </w:rPr>
        <w:t>3M</w:t>
      </w:r>
      <w:r w:rsidRPr="00F3623C">
        <w:rPr>
          <w:rFonts w:ascii="Times New Roman" w:hAnsi="Times New Roman" w:cs="Times New Roman"/>
          <w:color w:val="212529"/>
          <w:sz w:val="27"/>
          <w:szCs w:val="27"/>
          <w:shd w:val="clear" w:color="auto" w:fill="FFFFFF"/>
        </w:rPr>
        <w:t> Thoát hiểm</w:t>
      </w:r>
    </w:p>
    <w:p w14:paraId="0BA756B3" w14:textId="77777777" w:rsidR="00F3623C" w:rsidRPr="00F3623C" w:rsidRDefault="00F3623C" w:rsidP="00F3623C">
      <w:pPr>
        <w:rPr>
          <w:rFonts w:ascii="Times New Roman" w:hAnsi="Times New Roman" w:cs="Times New Roman"/>
        </w:rPr>
      </w:pPr>
      <w:r w:rsidRPr="00F3623C">
        <w:rPr>
          <w:rFonts w:ascii="Times New Roman" w:hAnsi="Times New Roman" w:cs="Times New Roman"/>
        </w:rPr>
        <w:t>Tổng quan</w:t>
      </w:r>
    </w:p>
    <w:p w14:paraId="2DB5C9E6" w14:textId="77777777" w:rsidR="00F3623C" w:rsidRPr="00F3623C" w:rsidRDefault="00F3623C" w:rsidP="00F3623C">
      <w:pPr>
        <w:rPr>
          <w:rFonts w:ascii="Times New Roman" w:hAnsi="Times New Roman" w:cs="Times New Roman"/>
        </w:rPr>
      </w:pPr>
      <w:r w:rsidRPr="00F3623C">
        <w:rPr>
          <w:rFonts w:ascii="Times New Roman" w:hAnsi="Times New Roman" w:cs="Times New Roman"/>
        </w:rPr>
        <w:t>► Toạ lạc nằm trên mặt tiền Nguyễn Tất Thành nối dài (đường 3 tháng 2), gần khu Tái định cư phường Phước Hưng, đối diện quy hoạch nhà hàng Maxim, trường THPT Phước Hưng, trục huyết mạch kết nối từ cao Tốc Biên Hoà – Vũng Tàu vào Trung tâm thành phố Bà Rịa.</w:t>
      </w:r>
    </w:p>
    <w:p w14:paraId="320F513A" w14:textId="77777777" w:rsidR="00F3623C" w:rsidRPr="00F3623C" w:rsidRDefault="00F3623C" w:rsidP="00F3623C">
      <w:pPr>
        <w:rPr>
          <w:rFonts w:ascii="Times New Roman" w:hAnsi="Times New Roman" w:cs="Times New Roman"/>
        </w:rPr>
      </w:pPr>
      <w:r w:rsidRPr="00F3623C">
        <w:rPr>
          <w:rFonts w:ascii="Times New Roman" w:hAnsi="Times New Roman" w:cs="Times New Roman"/>
        </w:rPr>
        <w:t>Gần khu vực kinh doanh: Phú Thịnh Home, Công Minh, Gara xe,…ngay bùng binh cống bà dụng giao thương đông đúc.</w:t>
      </w:r>
    </w:p>
    <w:p w14:paraId="10ABDB4A" w14:textId="77777777" w:rsidR="00F3623C" w:rsidRPr="00F3623C" w:rsidRDefault="00F3623C" w:rsidP="00F3623C">
      <w:pPr>
        <w:rPr>
          <w:rFonts w:ascii="Times New Roman" w:hAnsi="Times New Roman" w:cs="Times New Roman"/>
        </w:rPr>
      </w:pPr>
      <w:r w:rsidRPr="00F3623C">
        <w:rPr>
          <w:rFonts w:ascii="Times New Roman" w:hAnsi="Times New Roman" w:cs="Times New Roman"/>
        </w:rPr>
        <w:pict w14:anchorId="20496C1A">
          <v:rect id="_x0000_i1038" style="width:0;height:0" o:hralign="center" o:hrstd="t" o:hr="t" fillcolor="#a0a0a0" stroked="f"/>
        </w:pict>
      </w:r>
    </w:p>
    <w:p w14:paraId="2C0868B8" w14:textId="77777777" w:rsidR="00F3623C" w:rsidRPr="00F3623C" w:rsidRDefault="00F3623C" w:rsidP="00F3623C">
      <w:pPr>
        <w:rPr>
          <w:rFonts w:ascii="Times New Roman" w:hAnsi="Times New Roman" w:cs="Times New Roman"/>
        </w:rPr>
      </w:pPr>
      <w:r w:rsidRPr="00F3623C">
        <w:rPr>
          <w:rFonts w:ascii="Segoe UI Emoji" w:hAnsi="Segoe UI Emoji" w:cs="Segoe UI Emoji"/>
        </w:rPr>
        <w:t>✍️</w:t>
      </w:r>
      <w:r w:rsidRPr="00F3623C">
        <w:rPr>
          <w:rFonts w:ascii="Times New Roman" w:hAnsi="Times New Roman" w:cs="Times New Roman"/>
        </w:rPr>
        <w:t> Giấy tờ chính chủ, giao dịch ngay. Liên hệ sớm để có giá tốt. Giá còn thương lượng cho người thiện chí.</w:t>
      </w:r>
    </w:p>
    <w:p w14:paraId="59A63595" w14:textId="1D060994" w:rsidR="00F3623C" w:rsidRPr="00F3623C" w:rsidRDefault="00F3623C" w:rsidP="00F3623C">
      <w:pPr>
        <w:rPr>
          <w:rFonts w:ascii="Times New Roman" w:hAnsi="Times New Roman" w:cs="Times New Roman"/>
        </w:rPr>
      </w:pPr>
      <w:r w:rsidRPr="00F3623C">
        <w:rPr>
          <w:rFonts w:ascii="Times New Roman" w:hAnsi="Times New Roman" w:cs="Times New Roman"/>
        </w:rPr>
        <w:object w:dxaOrig="1440" w:dyaOrig="1440" w14:anchorId="3BC4E5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in" o:ole="">
            <v:imagedata r:id="rId8" o:title=""/>
          </v:shape>
          <w:control r:id="rId9" w:name="DefaultOcxName" w:shapeid="_x0000_i1042"/>
        </w:object>
      </w:r>
      <w:r w:rsidRPr="00F3623C">
        <w:rPr>
          <w:rFonts w:ascii="Times New Roman" w:hAnsi="Times New Roman" w:cs="Times New Roman"/>
        </w:rPr>
        <w:t> Đầy đủ thông tin pháp lý, quy hoạch, xác thực đúng thông tin, hình ảnh.</w:t>
      </w:r>
    </w:p>
    <w:p w14:paraId="58626DB1" w14:textId="77777777" w:rsidR="00F3623C" w:rsidRPr="00F3623C" w:rsidRDefault="00F3623C" w:rsidP="00F3623C">
      <w:pPr>
        <w:rPr>
          <w:rFonts w:ascii="Times New Roman" w:hAnsi="Times New Roman" w:cs="Times New Roman"/>
        </w:rPr>
      </w:pPr>
      <w:r w:rsidRPr="00F3623C">
        <w:rPr>
          <w:rFonts w:ascii="Times New Roman" w:hAnsi="Times New Roman" w:cs="Times New Roman"/>
        </w:rPr>
        <w:t>Chi tiết</w:t>
      </w:r>
    </w:p>
    <w:tbl>
      <w:tblPr>
        <w:tblW w:w="9525" w:type="dxa"/>
        <w:tblCellMar>
          <w:left w:w="0" w:type="dxa"/>
          <w:right w:w="0" w:type="dxa"/>
        </w:tblCellMar>
        <w:tblLook w:val="04A0" w:firstRow="1" w:lastRow="0" w:firstColumn="1" w:lastColumn="0" w:noHBand="0" w:noVBand="1"/>
      </w:tblPr>
      <w:tblGrid>
        <w:gridCol w:w="5435"/>
        <w:gridCol w:w="4090"/>
      </w:tblGrid>
      <w:tr w:rsidR="00F3623C" w:rsidRPr="00F3623C" w14:paraId="5521D2FF" w14:textId="77777777" w:rsidTr="00F3623C">
        <w:tc>
          <w:tcPr>
            <w:tcW w:w="4725" w:type="dxa"/>
            <w:tcBorders>
              <w:top w:val="nil"/>
              <w:left w:val="nil"/>
              <w:bottom w:val="single" w:sz="8" w:space="0" w:color="D9D9D9"/>
              <w:right w:val="nil"/>
            </w:tcBorders>
            <w:tcMar>
              <w:top w:w="0" w:type="dxa"/>
              <w:left w:w="108" w:type="dxa"/>
              <w:bottom w:w="0" w:type="dxa"/>
              <w:right w:w="108" w:type="dxa"/>
            </w:tcMar>
            <w:hideMark/>
          </w:tcPr>
          <w:p w14:paraId="531713F7" w14:textId="77777777" w:rsidR="00F3623C" w:rsidRPr="00F3623C" w:rsidRDefault="00F3623C" w:rsidP="00F3623C">
            <w:pPr>
              <w:rPr>
                <w:rFonts w:ascii="Times New Roman" w:hAnsi="Times New Roman" w:cs="Times New Roman"/>
              </w:rPr>
            </w:pPr>
            <w:r w:rsidRPr="00F3623C">
              <w:rPr>
                <w:rFonts w:ascii="Times New Roman" w:hAnsi="Times New Roman" w:cs="Times New Roman"/>
              </w:rPr>
              <w:t>• Diện tích</w:t>
            </w:r>
          </w:p>
        </w:tc>
        <w:tc>
          <w:tcPr>
            <w:tcW w:w="3555" w:type="dxa"/>
            <w:tcBorders>
              <w:top w:val="nil"/>
              <w:left w:val="nil"/>
              <w:bottom w:val="single" w:sz="8" w:space="0" w:color="D9D9D9"/>
              <w:right w:val="nil"/>
            </w:tcBorders>
            <w:tcMar>
              <w:top w:w="0" w:type="dxa"/>
              <w:left w:w="108" w:type="dxa"/>
              <w:bottom w:w="0" w:type="dxa"/>
              <w:right w:w="108" w:type="dxa"/>
            </w:tcMar>
            <w:hideMark/>
          </w:tcPr>
          <w:p w14:paraId="3765BD74" w14:textId="77777777" w:rsidR="00F3623C" w:rsidRPr="00F3623C" w:rsidRDefault="00F3623C" w:rsidP="00F3623C">
            <w:pPr>
              <w:rPr>
                <w:rFonts w:ascii="Times New Roman" w:hAnsi="Times New Roman" w:cs="Times New Roman"/>
              </w:rPr>
            </w:pPr>
            <w:r w:rsidRPr="00F3623C">
              <w:rPr>
                <w:rFonts w:ascii="Times New Roman" w:hAnsi="Times New Roman" w:cs="Times New Roman"/>
                <w:b/>
                <w:bCs/>
              </w:rPr>
              <w:t>6M x 19,97M – 119,7 m²</w:t>
            </w:r>
          </w:p>
        </w:tc>
      </w:tr>
      <w:tr w:rsidR="00F3623C" w:rsidRPr="00F3623C" w14:paraId="62109BD6" w14:textId="77777777" w:rsidTr="00F3623C">
        <w:tc>
          <w:tcPr>
            <w:tcW w:w="4725" w:type="dxa"/>
            <w:tcBorders>
              <w:top w:val="nil"/>
              <w:left w:val="nil"/>
              <w:bottom w:val="single" w:sz="8" w:space="0" w:color="D9D9D9"/>
              <w:right w:val="nil"/>
            </w:tcBorders>
            <w:tcMar>
              <w:top w:w="0" w:type="dxa"/>
              <w:left w:w="108" w:type="dxa"/>
              <w:bottom w:w="0" w:type="dxa"/>
              <w:right w:w="108" w:type="dxa"/>
            </w:tcMar>
            <w:hideMark/>
          </w:tcPr>
          <w:p w14:paraId="0DA861E6" w14:textId="77777777" w:rsidR="00F3623C" w:rsidRPr="00F3623C" w:rsidRDefault="00F3623C" w:rsidP="00F3623C">
            <w:pPr>
              <w:rPr>
                <w:rFonts w:ascii="Times New Roman" w:hAnsi="Times New Roman" w:cs="Times New Roman"/>
              </w:rPr>
            </w:pPr>
            <w:r w:rsidRPr="00F3623C">
              <w:rPr>
                <w:rFonts w:ascii="Times New Roman" w:hAnsi="Times New Roman" w:cs="Times New Roman"/>
              </w:rPr>
              <w:t>• Thổ cư</w:t>
            </w:r>
          </w:p>
        </w:tc>
        <w:tc>
          <w:tcPr>
            <w:tcW w:w="3555" w:type="dxa"/>
            <w:tcBorders>
              <w:top w:val="nil"/>
              <w:left w:val="nil"/>
              <w:bottom w:val="single" w:sz="8" w:space="0" w:color="D9D9D9"/>
              <w:right w:val="nil"/>
            </w:tcBorders>
            <w:tcMar>
              <w:top w:w="0" w:type="dxa"/>
              <w:left w:w="108" w:type="dxa"/>
              <w:bottom w:w="0" w:type="dxa"/>
              <w:right w:w="108" w:type="dxa"/>
            </w:tcMar>
            <w:hideMark/>
          </w:tcPr>
          <w:p w14:paraId="0FC05F31" w14:textId="77777777" w:rsidR="00F3623C" w:rsidRPr="00F3623C" w:rsidRDefault="00F3623C" w:rsidP="00F3623C">
            <w:pPr>
              <w:rPr>
                <w:rFonts w:ascii="Times New Roman" w:hAnsi="Times New Roman" w:cs="Times New Roman"/>
              </w:rPr>
            </w:pPr>
            <w:r w:rsidRPr="00F3623C">
              <w:rPr>
                <w:rFonts w:ascii="Times New Roman" w:hAnsi="Times New Roman" w:cs="Times New Roman"/>
                <w:b/>
                <w:bCs/>
              </w:rPr>
              <w:t>80 m² lâu dài</w:t>
            </w:r>
          </w:p>
        </w:tc>
      </w:tr>
      <w:tr w:rsidR="00F3623C" w:rsidRPr="00F3623C" w14:paraId="1D212FB1" w14:textId="77777777" w:rsidTr="00F3623C">
        <w:tc>
          <w:tcPr>
            <w:tcW w:w="4725" w:type="dxa"/>
            <w:tcBorders>
              <w:top w:val="nil"/>
              <w:left w:val="nil"/>
              <w:bottom w:val="single" w:sz="8" w:space="0" w:color="D9D9D9"/>
              <w:right w:val="nil"/>
            </w:tcBorders>
            <w:tcMar>
              <w:top w:w="0" w:type="dxa"/>
              <w:left w:w="108" w:type="dxa"/>
              <w:bottom w:w="0" w:type="dxa"/>
              <w:right w:w="108" w:type="dxa"/>
            </w:tcMar>
            <w:hideMark/>
          </w:tcPr>
          <w:p w14:paraId="3237540F" w14:textId="77777777" w:rsidR="00F3623C" w:rsidRPr="00F3623C" w:rsidRDefault="00F3623C" w:rsidP="00F3623C">
            <w:pPr>
              <w:rPr>
                <w:rFonts w:ascii="Times New Roman" w:hAnsi="Times New Roman" w:cs="Times New Roman"/>
              </w:rPr>
            </w:pPr>
            <w:r w:rsidRPr="00F3623C">
              <w:rPr>
                <w:rFonts w:ascii="Times New Roman" w:hAnsi="Times New Roman" w:cs="Times New Roman"/>
              </w:rPr>
              <w:t>• Quy hoạch</w:t>
            </w:r>
          </w:p>
        </w:tc>
        <w:tc>
          <w:tcPr>
            <w:tcW w:w="3555" w:type="dxa"/>
            <w:tcBorders>
              <w:top w:val="nil"/>
              <w:left w:val="nil"/>
              <w:bottom w:val="single" w:sz="8" w:space="0" w:color="D9D9D9"/>
              <w:right w:val="nil"/>
            </w:tcBorders>
            <w:tcMar>
              <w:top w:w="0" w:type="dxa"/>
              <w:left w:w="108" w:type="dxa"/>
              <w:bottom w:w="0" w:type="dxa"/>
              <w:right w:w="108" w:type="dxa"/>
            </w:tcMar>
            <w:hideMark/>
          </w:tcPr>
          <w:p w14:paraId="0FA08BD5" w14:textId="77777777" w:rsidR="00F3623C" w:rsidRPr="00F3623C" w:rsidRDefault="00F3623C" w:rsidP="00F3623C">
            <w:pPr>
              <w:rPr>
                <w:rFonts w:ascii="Times New Roman" w:hAnsi="Times New Roman" w:cs="Times New Roman"/>
              </w:rPr>
            </w:pPr>
            <w:r w:rsidRPr="00F3623C">
              <w:rPr>
                <w:rFonts w:ascii="Times New Roman" w:hAnsi="Times New Roman" w:cs="Times New Roman"/>
                <w:b/>
                <w:bCs/>
              </w:rPr>
              <w:t>Dân cư nhà phố </w:t>
            </w:r>
          </w:p>
        </w:tc>
      </w:tr>
      <w:tr w:rsidR="00F3623C" w:rsidRPr="00F3623C" w14:paraId="37997923" w14:textId="77777777" w:rsidTr="00F3623C">
        <w:tc>
          <w:tcPr>
            <w:tcW w:w="4725" w:type="dxa"/>
            <w:tcBorders>
              <w:top w:val="nil"/>
              <w:left w:val="nil"/>
              <w:bottom w:val="single" w:sz="8" w:space="0" w:color="D9D9D9"/>
              <w:right w:val="nil"/>
            </w:tcBorders>
            <w:tcMar>
              <w:top w:w="0" w:type="dxa"/>
              <w:left w:w="108" w:type="dxa"/>
              <w:bottom w:w="0" w:type="dxa"/>
              <w:right w:w="108" w:type="dxa"/>
            </w:tcMar>
            <w:hideMark/>
          </w:tcPr>
          <w:p w14:paraId="1D2F4D74" w14:textId="77777777" w:rsidR="00F3623C" w:rsidRPr="00F3623C" w:rsidRDefault="00F3623C" w:rsidP="00F3623C">
            <w:pPr>
              <w:rPr>
                <w:rFonts w:ascii="Times New Roman" w:hAnsi="Times New Roman" w:cs="Times New Roman"/>
              </w:rPr>
            </w:pPr>
            <w:r w:rsidRPr="00F3623C">
              <w:rPr>
                <w:rFonts w:ascii="Times New Roman" w:hAnsi="Times New Roman" w:cs="Times New Roman"/>
              </w:rPr>
              <w:t>• Thuế</w:t>
            </w:r>
          </w:p>
        </w:tc>
        <w:tc>
          <w:tcPr>
            <w:tcW w:w="3555" w:type="dxa"/>
            <w:tcBorders>
              <w:top w:val="nil"/>
              <w:left w:val="nil"/>
              <w:bottom w:val="single" w:sz="8" w:space="0" w:color="D9D9D9"/>
              <w:right w:val="nil"/>
            </w:tcBorders>
            <w:tcMar>
              <w:top w:w="0" w:type="dxa"/>
              <w:left w:w="108" w:type="dxa"/>
              <w:bottom w:w="0" w:type="dxa"/>
              <w:right w:w="108" w:type="dxa"/>
            </w:tcMar>
            <w:hideMark/>
          </w:tcPr>
          <w:p w14:paraId="3ABB1ECD" w14:textId="77777777" w:rsidR="00F3623C" w:rsidRPr="00F3623C" w:rsidRDefault="00F3623C" w:rsidP="00F3623C">
            <w:pPr>
              <w:rPr>
                <w:rFonts w:ascii="Times New Roman" w:hAnsi="Times New Roman" w:cs="Times New Roman"/>
              </w:rPr>
            </w:pPr>
            <w:r w:rsidRPr="00F3623C">
              <w:rPr>
                <w:rFonts w:ascii="Times New Roman" w:hAnsi="Times New Roman" w:cs="Times New Roman"/>
                <w:b/>
                <w:bCs/>
              </w:rPr>
              <w:t>Nhà nước</w:t>
            </w:r>
          </w:p>
        </w:tc>
      </w:tr>
    </w:tbl>
    <w:p w14:paraId="15C90551" w14:textId="77777777" w:rsidR="00F3623C" w:rsidRPr="00F3623C" w:rsidRDefault="00F3623C" w:rsidP="00F3623C">
      <w:pPr>
        <w:rPr>
          <w:rFonts w:ascii="Times New Roman" w:hAnsi="Times New Roman" w:cs="Times New Roman"/>
          <w:vanish/>
        </w:rPr>
      </w:pPr>
    </w:p>
    <w:tbl>
      <w:tblPr>
        <w:tblW w:w="9525" w:type="dxa"/>
        <w:tblCellMar>
          <w:left w:w="0" w:type="dxa"/>
          <w:right w:w="0" w:type="dxa"/>
        </w:tblCellMar>
        <w:tblLook w:val="04A0" w:firstRow="1" w:lastRow="0" w:firstColumn="1" w:lastColumn="0" w:noHBand="0" w:noVBand="1"/>
      </w:tblPr>
      <w:tblGrid>
        <w:gridCol w:w="4762"/>
        <w:gridCol w:w="4763"/>
      </w:tblGrid>
      <w:tr w:rsidR="00F3623C" w:rsidRPr="00F3623C" w14:paraId="3EF0F912" w14:textId="77777777" w:rsidTr="00F3623C">
        <w:tc>
          <w:tcPr>
            <w:tcW w:w="4680" w:type="dxa"/>
            <w:tcMar>
              <w:top w:w="0" w:type="dxa"/>
              <w:left w:w="108" w:type="dxa"/>
              <w:bottom w:w="0" w:type="dxa"/>
              <w:right w:w="108" w:type="dxa"/>
            </w:tcMar>
            <w:hideMark/>
          </w:tcPr>
          <w:p w14:paraId="5BDDA07B" w14:textId="77777777" w:rsidR="00F3623C" w:rsidRPr="00F3623C" w:rsidRDefault="00F3623C" w:rsidP="00F3623C">
            <w:pPr>
              <w:rPr>
                <w:rFonts w:ascii="Times New Roman" w:hAnsi="Times New Roman" w:cs="Times New Roman"/>
              </w:rPr>
            </w:pPr>
            <w:r w:rsidRPr="00F3623C">
              <w:rPr>
                <w:rFonts w:ascii="Times New Roman" w:hAnsi="Times New Roman" w:cs="Times New Roman"/>
              </w:rPr>
              <w:t>• Hướng</w:t>
            </w:r>
          </w:p>
        </w:tc>
        <w:tc>
          <w:tcPr>
            <w:tcW w:w="4680" w:type="dxa"/>
            <w:tcMar>
              <w:top w:w="0" w:type="dxa"/>
              <w:left w:w="108" w:type="dxa"/>
              <w:bottom w:w="0" w:type="dxa"/>
              <w:right w:w="108" w:type="dxa"/>
            </w:tcMar>
            <w:hideMark/>
          </w:tcPr>
          <w:p w14:paraId="60628764" w14:textId="2377AB98" w:rsidR="00F3623C" w:rsidRPr="00F3623C" w:rsidRDefault="00F3623C" w:rsidP="00F3623C">
            <w:pPr>
              <w:rPr>
                <w:rFonts w:ascii="Times New Roman" w:hAnsi="Times New Roman" w:cs="Times New Roman"/>
              </w:rPr>
            </w:pPr>
            <w:r w:rsidRPr="00F3623C">
              <w:rPr>
                <w:rFonts w:ascii="Times New Roman" w:hAnsi="Times New Roman" w:cs="Times New Roman"/>
                <w:b/>
                <w:bCs/>
                <w:lang w:val="vi-VN"/>
              </w:rPr>
              <w:t xml:space="preserve">             </w:t>
            </w:r>
            <w:r w:rsidRPr="00F3623C">
              <w:rPr>
                <w:rFonts w:ascii="Times New Roman" w:hAnsi="Times New Roman" w:cs="Times New Roman"/>
                <w:b/>
                <w:bCs/>
              </w:rPr>
              <w:t>Tây - Tây tứ trạch</w:t>
            </w:r>
          </w:p>
        </w:tc>
      </w:tr>
    </w:tbl>
    <w:p w14:paraId="3D8FF70A" w14:textId="77777777" w:rsidR="00F3623C" w:rsidRPr="00F3623C" w:rsidRDefault="00F3623C" w:rsidP="00F3623C">
      <w:pPr>
        <w:rPr>
          <w:rFonts w:ascii="Times New Roman" w:hAnsi="Times New Roman" w:cs="Times New Roman"/>
        </w:rPr>
      </w:pPr>
      <w:r w:rsidRPr="00F3623C">
        <w:rPr>
          <w:rFonts w:ascii="Times New Roman" w:hAnsi="Times New Roman" w:cs="Times New Roman"/>
        </w:rPr>
        <w:t>Tiện ích</w:t>
      </w:r>
    </w:p>
    <w:tbl>
      <w:tblPr>
        <w:tblW w:w="9525" w:type="dxa"/>
        <w:tblCellMar>
          <w:left w:w="0" w:type="dxa"/>
          <w:right w:w="0" w:type="dxa"/>
        </w:tblCellMar>
        <w:tblLook w:val="04A0" w:firstRow="1" w:lastRow="0" w:firstColumn="1" w:lastColumn="0" w:noHBand="0" w:noVBand="1"/>
      </w:tblPr>
      <w:tblGrid>
        <w:gridCol w:w="7828"/>
        <w:gridCol w:w="1697"/>
      </w:tblGrid>
      <w:tr w:rsidR="00F3623C" w:rsidRPr="00F3623C" w14:paraId="72E0CE83" w14:textId="77777777" w:rsidTr="00F3623C">
        <w:tc>
          <w:tcPr>
            <w:tcW w:w="0" w:type="auto"/>
            <w:vAlign w:val="center"/>
            <w:hideMark/>
          </w:tcPr>
          <w:p w14:paraId="570509C2" w14:textId="77777777" w:rsidR="00F3623C" w:rsidRPr="00F3623C" w:rsidRDefault="00F3623C" w:rsidP="00F3623C">
            <w:pPr>
              <w:rPr>
                <w:rFonts w:ascii="Times New Roman" w:hAnsi="Times New Roman" w:cs="Times New Roman"/>
              </w:rPr>
            </w:pPr>
            <w:r w:rsidRPr="00F3623C">
              <w:rPr>
                <w:rFonts w:ascii="Times New Roman" w:hAnsi="Times New Roman" w:cs="Times New Roman"/>
                <w:b/>
                <w:bCs/>
              </w:rPr>
              <w:t>Trường học</w:t>
            </w:r>
          </w:p>
        </w:tc>
        <w:tc>
          <w:tcPr>
            <w:tcW w:w="0" w:type="auto"/>
            <w:vAlign w:val="center"/>
            <w:hideMark/>
          </w:tcPr>
          <w:p w14:paraId="77542A1F" w14:textId="77777777" w:rsidR="00F3623C" w:rsidRPr="00F3623C" w:rsidRDefault="00F3623C" w:rsidP="00F3623C">
            <w:pPr>
              <w:rPr>
                <w:rFonts w:ascii="Times New Roman" w:hAnsi="Times New Roman" w:cs="Times New Roman"/>
              </w:rPr>
            </w:pPr>
            <w:r w:rsidRPr="00F3623C">
              <w:rPr>
                <w:rFonts w:ascii="Times New Roman" w:hAnsi="Times New Roman" w:cs="Times New Roman"/>
              </w:rPr>
              <w:t> </w:t>
            </w:r>
          </w:p>
        </w:tc>
      </w:tr>
      <w:tr w:rsidR="00F3623C" w:rsidRPr="00F3623C" w14:paraId="36C7190E" w14:textId="77777777" w:rsidTr="00F3623C">
        <w:tc>
          <w:tcPr>
            <w:tcW w:w="0" w:type="auto"/>
            <w:vAlign w:val="center"/>
            <w:hideMark/>
          </w:tcPr>
          <w:p w14:paraId="355F5D1E" w14:textId="77777777" w:rsidR="00F3623C" w:rsidRPr="00F3623C" w:rsidRDefault="00F3623C" w:rsidP="00F3623C">
            <w:pPr>
              <w:rPr>
                <w:rFonts w:ascii="Times New Roman" w:hAnsi="Times New Roman" w:cs="Times New Roman"/>
              </w:rPr>
            </w:pPr>
            <w:r w:rsidRPr="00F3623C">
              <w:rPr>
                <w:rFonts w:ascii="Times New Roman" w:hAnsi="Times New Roman" w:cs="Times New Roman"/>
              </w:rPr>
              <w:t>• Trường THCS Phường Phước Hưng</w:t>
            </w:r>
          </w:p>
        </w:tc>
        <w:tc>
          <w:tcPr>
            <w:tcW w:w="0" w:type="auto"/>
            <w:vAlign w:val="center"/>
            <w:hideMark/>
          </w:tcPr>
          <w:p w14:paraId="26842689" w14:textId="77777777" w:rsidR="00F3623C" w:rsidRPr="00F3623C" w:rsidRDefault="00F3623C" w:rsidP="00F3623C">
            <w:pPr>
              <w:rPr>
                <w:rFonts w:ascii="Times New Roman" w:hAnsi="Times New Roman" w:cs="Times New Roman"/>
              </w:rPr>
            </w:pPr>
            <w:r w:rsidRPr="00F3623C">
              <w:rPr>
                <w:rFonts w:ascii="Times New Roman" w:hAnsi="Times New Roman" w:cs="Times New Roman"/>
              </w:rPr>
              <w:t>0,26 km</w:t>
            </w:r>
          </w:p>
        </w:tc>
      </w:tr>
      <w:tr w:rsidR="00F3623C" w:rsidRPr="00F3623C" w14:paraId="321CBC9E" w14:textId="77777777" w:rsidTr="00F3623C">
        <w:tc>
          <w:tcPr>
            <w:tcW w:w="0" w:type="auto"/>
            <w:vAlign w:val="center"/>
            <w:hideMark/>
          </w:tcPr>
          <w:p w14:paraId="0F190C46" w14:textId="77777777" w:rsidR="00F3623C" w:rsidRPr="00F3623C" w:rsidRDefault="00F3623C" w:rsidP="00F3623C">
            <w:pPr>
              <w:rPr>
                <w:rFonts w:ascii="Times New Roman" w:hAnsi="Times New Roman" w:cs="Times New Roman"/>
              </w:rPr>
            </w:pPr>
            <w:r w:rsidRPr="00F3623C">
              <w:rPr>
                <w:rFonts w:ascii="Times New Roman" w:hAnsi="Times New Roman" w:cs="Times New Roman"/>
              </w:rPr>
              <w:t>• Trường Mầm Non Họa Mi</w:t>
            </w:r>
          </w:p>
        </w:tc>
        <w:tc>
          <w:tcPr>
            <w:tcW w:w="0" w:type="auto"/>
            <w:vAlign w:val="center"/>
            <w:hideMark/>
          </w:tcPr>
          <w:p w14:paraId="4EF89945" w14:textId="77777777" w:rsidR="00F3623C" w:rsidRPr="00F3623C" w:rsidRDefault="00F3623C" w:rsidP="00F3623C">
            <w:pPr>
              <w:rPr>
                <w:rFonts w:ascii="Times New Roman" w:hAnsi="Times New Roman" w:cs="Times New Roman"/>
              </w:rPr>
            </w:pPr>
            <w:r w:rsidRPr="00F3623C">
              <w:rPr>
                <w:rFonts w:ascii="Times New Roman" w:hAnsi="Times New Roman" w:cs="Times New Roman"/>
              </w:rPr>
              <w:t>0,70 km</w:t>
            </w:r>
          </w:p>
        </w:tc>
      </w:tr>
      <w:tr w:rsidR="00F3623C" w:rsidRPr="00F3623C" w14:paraId="309B7FFD" w14:textId="77777777" w:rsidTr="00F3623C">
        <w:tc>
          <w:tcPr>
            <w:tcW w:w="0" w:type="auto"/>
            <w:vAlign w:val="center"/>
            <w:hideMark/>
          </w:tcPr>
          <w:p w14:paraId="137CB6FE" w14:textId="77777777" w:rsidR="00F3623C" w:rsidRPr="00F3623C" w:rsidRDefault="00F3623C" w:rsidP="00F3623C">
            <w:pPr>
              <w:rPr>
                <w:rFonts w:ascii="Times New Roman" w:hAnsi="Times New Roman" w:cs="Times New Roman"/>
              </w:rPr>
            </w:pPr>
            <w:r w:rsidRPr="00F3623C">
              <w:rPr>
                <w:rFonts w:ascii="Times New Roman" w:hAnsi="Times New Roman" w:cs="Times New Roman"/>
              </w:rPr>
              <w:t>• Trường THPT Bà Rịa</w:t>
            </w:r>
          </w:p>
        </w:tc>
        <w:tc>
          <w:tcPr>
            <w:tcW w:w="0" w:type="auto"/>
            <w:vAlign w:val="center"/>
            <w:hideMark/>
          </w:tcPr>
          <w:p w14:paraId="3284ED97" w14:textId="77777777" w:rsidR="00F3623C" w:rsidRPr="00F3623C" w:rsidRDefault="00F3623C" w:rsidP="00F3623C">
            <w:pPr>
              <w:rPr>
                <w:rFonts w:ascii="Times New Roman" w:hAnsi="Times New Roman" w:cs="Times New Roman"/>
              </w:rPr>
            </w:pPr>
            <w:r w:rsidRPr="00F3623C">
              <w:rPr>
                <w:rFonts w:ascii="Times New Roman" w:hAnsi="Times New Roman" w:cs="Times New Roman"/>
              </w:rPr>
              <w:t>1,20 km</w:t>
            </w:r>
          </w:p>
        </w:tc>
      </w:tr>
    </w:tbl>
    <w:p w14:paraId="5889E759" w14:textId="77777777" w:rsidR="00F3623C" w:rsidRPr="00F3623C" w:rsidRDefault="00F3623C" w:rsidP="00F3623C">
      <w:pPr>
        <w:rPr>
          <w:rFonts w:ascii="Times New Roman" w:hAnsi="Times New Roman" w:cs="Times New Roman"/>
          <w:vanish/>
        </w:rPr>
      </w:pPr>
    </w:p>
    <w:tbl>
      <w:tblPr>
        <w:tblW w:w="9525" w:type="dxa"/>
        <w:tblCellMar>
          <w:left w:w="0" w:type="dxa"/>
          <w:right w:w="0" w:type="dxa"/>
        </w:tblCellMar>
        <w:tblLook w:val="04A0" w:firstRow="1" w:lastRow="0" w:firstColumn="1" w:lastColumn="0" w:noHBand="0" w:noVBand="1"/>
      </w:tblPr>
      <w:tblGrid>
        <w:gridCol w:w="7861"/>
        <w:gridCol w:w="1664"/>
      </w:tblGrid>
      <w:tr w:rsidR="00F3623C" w:rsidRPr="00F3623C" w14:paraId="17C73EFA" w14:textId="77777777" w:rsidTr="00F3623C">
        <w:tc>
          <w:tcPr>
            <w:tcW w:w="7155" w:type="dxa"/>
            <w:vAlign w:val="center"/>
            <w:hideMark/>
          </w:tcPr>
          <w:p w14:paraId="3D7D2463" w14:textId="77777777" w:rsidR="00F3623C" w:rsidRPr="00F3623C" w:rsidRDefault="00F3623C" w:rsidP="00F3623C">
            <w:pPr>
              <w:rPr>
                <w:rFonts w:ascii="Times New Roman" w:hAnsi="Times New Roman" w:cs="Times New Roman"/>
              </w:rPr>
            </w:pPr>
            <w:r w:rsidRPr="00F3623C">
              <w:rPr>
                <w:rFonts w:ascii="Times New Roman" w:hAnsi="Times New Roman" w:cs="Times New Roman"/>
                <w:b/>
                <w:bCs/>
              </w:rPr>
              <w:t>Mua sắm</w:t>
            </w:r>
          </w:p>
        </w:tc>
        <w:tc>
          <w:tcPr>
            <w:tcW w:w="1515" w:type="dxa"/>
            <w:vAlign w:val="center"/>
            <w:hideMark/>
          </w:tcPr>
          <w:p w14:paraId="04E9C8C1" w14:textId="77777777" w:rsidR="00F3623C" w:rsidRPr="00F3623C" w:rsidRDefault="00F3623C" w:rsidP="00F3623C">
            <w:pPr>
              <w:rPr>
                <w:rFonts w:ascii="Times New Roman" w:hAnsi="Times New Roman" w:cs="Times New Roman"/>
              </w:rPr>
            </w:pPr>
            <w:r w:rsidRPr="00F3623C">
              <w:rPr>
                <w:rFonts w:ascii="Times New Roman" w:hAnsi="Times New Roman" w:cs="Times New Roman"/>
              </w:rPr>
              <w:t> </w:t>
            </w:r>
          </w:p>
        </w:tc>
      </w:tr>
      <w:tr w:rsidR="00F3623C" w:rsidRPr="00F3623C" w14:paraId="172C923C" w14:textId="77777777" w:rsidTr="00F3623C">
        <w:tc>
          <w:tcPr>
            <w:tcW w:w="7155" w:type="dxa"/>
            <w:vAlign w:val="center"/>
            <w:hideMark/>
          </w:tcPr>
          <w:p w14:paraId="51C7AC66" w14:textId="77777777" w:rsidR="00F3623C" w:rsidRPr="00F3623C" w:rsidRDefault="00F3623C" w:rsidP="00F3623C">
            <w:pPr>
              <w:rPr>
                <w:rFonts w:ascii="Times New Roman" w:hAnsi="Times New Roman" w:cs="Times New Roman"/>
              </w:rPr>
            </w:pPr>
            <w:r w:rsidRPr="00F3623C">
              <w:rPr>
                <w:rFonts w:ascii="Times New Roman" w:hAnsi="Times New Roman" w:cs="Times New Roman"/>
              </w:rPr>
              <w:t>• Chợ Phước Hưng</w:t>
            </w:r>
          </w:p>
        </w:tc>
        <w:tc>
          <w:tcPr>
            <w:tcW w:w="1515" w:type="dxa"/>
            <w:vAlign w:val="center"/>
            <w:hideMark/>
          </w:tcPr>
          <w:p w14:paraId="742DAC01" w14:textId="77777777" w:rsidR="00F3623C" w:rsidRPr="00F3623C" w:rsidRDefault="00F3623C" w:rsidP="00F3623C">
            <w:pPr>
              <w:rPr>
                <w:rFonts w:ascii="Times New Roman" w:hAnsi="Times New Roman" w:cs="Times New Roman"/>
              </w:rPr>
            </w:pPr>
            <w:r w:rsidRPr="00F3623C">
              <w:rPr>
                <w:rFonts w:ascii="Times New Roman" w:hAnsi="Times New Roman" w:cs="Times New Roman"/>
              </w:rPr>
              <w:t>0,75 km</w:t>
            </w:r>
          </w:p>
        </w:tc>
      </w:tr>
      <w:tr w:rsidR="00F3623C" w:rsidRPr="00F3623C" w14:paraId="11DACE1F" w14:textId="77777777" w:rsidTr="00F3623C">
        <w:tc>
          <w:tcPr>
            <w:tcW w:w="7155" w:type="dxa"/>
            <w:vAlign w:val="center"/>
            <w:hideMark/>
          </w:tcPr>
          <w:p w14:paraId="23F2C29E" w14:textId="77777777" w:rsidR="00F3623C" w:rsidRPr="00F3623C" w:rsidRDefault="00F3623C" w:rsidP="00F3623C">
            <w:pPr>
              <w:rPr>
                <w:rFonts w:ascii="Times New Roman" w:hAnsi="Times New Roman" w:cs="Times New Roman"/>
              </w:rPr>
            </w:pPr>
            <w:r w:rsidRPr="00F3623C">
              <w:rPr>
                <w:rFonts w:ascii="Times New Roman" w:hAnsi="Times New Roman" w:cs="Times New Roman"/>
              </w:rPr>
              <w:lastRenderedPageBreak/>
              <w:t>• Bách Hoá Xanh</w:t>
            </w:r>
          </w:p>
        </w:tc>
        <w:tc>
          <w:tcPr>
            <w:tcW w:w="1515" w:type="dxa"/>
            <w:vAlign w:val="center"/>
            <w:hideMark/>
          </w:tcPr>
          <w:p w14:paraId="3320F16E" w14:textId="77777777" w:rsidR="00F3623C" w:rsidRPr="00F3623C" w:rsidRDefault="00F3623C" w:rsidP="00F3623C">
            <w:pPr>
              <w:rPr>
                <w:rFonts w:ascii="Times New Roman" w:hAnsi="Times New Roman" w:cs="Times New Roman"/>
              </w:rPr>
            </w:pPr>
            <w:r w:rsidRPr="00F3623C">
              <w:rPr>
                <w:rFonts w:ascii="Times New Roman" w:hAnsi="Times New Roman" w:cs="Times New Roman"/>
              </w:rPr>
              <w:t>1,40 km</w:t>
            </w:r>
          </w:p>
        </w:tc>
      </w:tr>
      <w:tr w:rsidR="00F3623C" w:rsidRPr="00F3623C" w14:paraId="2D5459A4" w14:textId="77777777" w:rsidTr="00F3623C">
        <w:tc>
          <w:tcPr>
            <w:tcW w:w="7155" w:type="dxa"/>
            <w:vAlign w:val="center"/>
            <w:hideMark/>
          </w:tcPr>
          <w:p w14:paraId="122247D7" w14:textId="77777777" w:rsidR="00F3623C" w:rsidRPr="00F3623C" w:rsidRDefault="00F3623C" w:rsidP="00F3623C">
            <w:pPr>
              <w:rPr>
                <w:rFonts w:ascii="Times New Roman" w:hAnsi="Times New Roman" w:cs="Times New Roman"/>
              </w:rPr>
            </w:pPr>
            <w:r w:rsidRPr="00F3623C">
              <w:rPr>
                <w:rFonts w:ascii="Times New Roman" w:hAnsi="Times New Roman" w:cs="Times New Roman"/>
              </w:rPr>
              <w:t>• Chợ Phước Nguyên</w:t>
            </w:r>
          </w:p>
        </w:tc>
        <w:tc>
          <w:tcPr>
            <w:tcW w:w="1515" w:type="dxa"/>
            <w:vAlign w:val="center"/>
            <w:hideMark/>
          </w:tcPr>
          <w:p w14:paraId="482ACF02" w14:textId="77777777" w:rsidR="00F3623C" w:rsidRPr="00F3623C" w:rsidRDefault="00F3623C" w:rsidP="00F3623C">
            <w:pPr>
              <w:rPr>
                <w:rFonts w:ascii="Times New Roman" w:hAnsi="Times New Roman" w:cs="Times New Roman"/>
              </w:rPr>
            </w:pPr>
            <w:r w:rsidRPr="00F3623C">
              <w:rPr>
                <w:rFonts w:ascii="Times New Roman" w:hAnsi="Times New Roman" w:cs="Times New Roman"/>
              </w:rPr>
              <w:t>1,40 km</w:t>
            </w:r>
          </w:p>
        </w:tc>
      </w:tr>
    </w:tbl>
    <w:p w14:paraId="17FFC139" w14:textId="77777777" w:rsidR="00F3623C" w:rsidRPr="00F3623C" w:rsidRDefault="00F3623C" w:rsidP="00F3623C">
      <w:pPr>
        <w:rPr>
          <w:rFonts w:ascii="Times New Roman" w:hAnsi="Times New Roman" w:cs="Times New Roman"/>
        </w:rPr>
      </w:pPr>
      <w:r w:rsidRPr="00F3623C">
        <w:rPr>
          <w:rFonts w:ascii="Times New Roman" w:hAnsi="Times New Roman" w:cs="Times New Roman"/>
        </w:rPr>
        <w:t>Phân tích</w:t>
      </w:r>
    </w:p>
    <w:tbl>
      <w:tblPr>
        <w:tblW w:w="9525" w:type="dxa"/>
        <w:tblCellMar>
          <w:left w:w="0" w:type="dxa"/>
          <w:right w:w="0" w:type="dxa"/>
        </w:tblCellMar>
        <w:tblLook w:val="04A0" w:firstRow="1" w:lastRow="0" w:firstColumn="1" w:lastColumn="0" w:noHBand="0" w:noVBand="1"/>
      </w:tblPr>
      <w:tblGrid>
        <w:gridCol w:w="2022"/>
        <w:gridCol w:w="2914"/>
        <w:gridCol w:w="2149"/>
        <w:gridCol w:w="2440"/>
      </w:tblGrid>
      <w:tr w:rsidR="00F3623C" w:rsidRPr="00F3623C" w14:paraId="313F5790" w14:textId="77777777" w:rsidTr="00F3623C">
        <w:tc>
          <w:tcPr>
            <w:tcW w:w="1665" w:type="dxa"/>
            <w:tcBorders>
              <w:top w:val="nil"/>
              <w:left w:val="nil"/>
              <w:bottom w:val="single" w:sz="8" w:space="0" w:color="D9D9D9"/>
              <w:right w:val="nil"/>
            </w:tcBorders>
            <w:tcMar>
              <w:top w:w="0" w:type="dxa"/>
              <w:left w:w="108" w:type="dxa"/>
              <w:bottom w:w="0" w:type="dxa"/>
              <w:right w:w="108" w:type="dxa"/>
            </w:tcMar>
            <w:hideMark/>
          </w:tcPr>
          <w:p w14:paraId="49A4569D" w14:textId="77777777" w:rsidR="00F3623C" w:rsidRPr="00F3623C" w:rsidRDefault="00F3623C" w:rsidP="00F3623C">
            <w:pPr>
              <w:rPr>
                <w:rFonts w:ascii="Times New Roman" w:hAnsi="Times New Roman" w:cs="Times New Roman"/>
              </w:rPr>
            </w:pPr>
            <w:r w:rsidRPr="00F3623C">
              <w:rPr>
                <w:rFonts w:ascii="Times New Roman" w:hAnsi="Times New Roman" w:cs="Times New Roman"/>
                <w:b/>
                <w:bCs/>
              </w:rPr>
              <w:t>Lịch sử</w:t>
            </w:r>
          </w:p>
        </w:tc>
        <w:tc>
          <w:tcPr>
            <w:tcW w:w="2400" w:type="dxa"/>
            <w:tcBorders>
              <w:top w:val="nil"/>
              <w:left w:val="nil"/>
              <w:bottom w:val="single" w:sz="8" w:space="0" w:color="D9D9D9"/>
              <w:right w:val="nil"/>
            </w:tcBorders>
            <w:tcMar>
              <w:top w:w="0" w:type="dxa"/>
              <w:left w:w="108" w:type="dxa"/>
              <w:bottom w:w="0" w:type="dxa"/>
              <w:right w:w="108" w:type="dxa"/>
            </w:tcMar>
            <w:hideMark/>
          </w:tcPr>
          <w:p w14:paraId="409B93A3" w14:textId="77777777" w:rsidR="00F3623C" w:rsidRPr="00F3623C" w:rsidRDefault="00F3623C" w:rsidP="00F3623C">
            <w:pPr>
              <w:rPr>
                <w:rFonts w:ascii="Times New Roman" w:hAnsi="Times New Roman" w:cs="Times New Roman"/>
              </w:rPr>
            </w:pPr>
            <w:r w:rsidRPr="00F3623C">
              <w:rPr>
                <w:rFonts w:ascii="Times New Roman" w:hAnsi="Times New Roman" w:cs="Times New Roman"/>
                <w:b/>
                <w:bCs/>
              </w:rPr>
              <w:t>Sự kiện</w:t>
            </w:r>
          </w:p>
        </w:tc>
        <w:tc>
          <w:tcPr>
            <w:tcW w:w="1770" w:type="dxa"/>
            <w:tcBorders>
              <w:top w:val="nil"/>
              <w:left w:val="nil"/>
              <w:bottom w:val="single" w:sz="8" w:space="0" w:color="D9D9D9"/>
              <w:right w:val="nil"/>
            </w:tcBorders>
            <w:tcMar>
              <w:top w:w="0" w:type="dxa"/>
              <w:left w:w="108" w:type="dxa"/>
              <w:bottom w:w="0" w:type="dxa"/>
              <w:right w:w="108" w:type="dxa"/>
            </w:tcMar>
            <w:hideMark/>
          </w:tcPr>
          <w:p w14:paraId="2B7B9C73" w14:textId="77777777" w:rsidR="00F3623C" w:rsidRPr="00F3623C" w:rsidRDefault="00F3623C" w:rsidP="00F3623C">
            <w:pPr>
              <w:rPr>
                <w:rFonts w:ascii="Times New Roman" w:hAnsi="Times New Roman" w:cs="Times New Roman"/>
              </w:rPr>
            </w:pPr>
            <w:r w:rsidRPr="00F3623C">
              <w:rPr>
                <w:rFonts w:ascii="Times New Roman" w:hAnsi="Times New Roman" w:cs="Times New Roman"/>
                <w:b/>
                <w:bCs/>
              </w:rPr>
              <w:t>Giá bán</w:t>
            </w:r>
          </w:p>
        </w:tc>
        <w:tc>
          <w:tcPr>
            <w:tcW w:w="2010" w:type="dxa"/>
            <w:tcBorders>
              <w:top w:val="nil"/>
              <w:left w:val="nil"/>
              <w:bottom w:val="single" w:sz="8" w:space="0" w:color="D9D9D9"/>
              <w:right w:val="nil"/>
            </w:tcBorders>
            <w:tcMar>
              <w:top w:w="0" w:type="dxa"/>
              <w:left w:w="108" w:type="dxa"/>
              <w:bottom w:w="0" w:type="dxa"/>
              <w:right w:w="108" w:type="dxa"/>
            </w:tcMar>
            <w:hideMark/>
          </w:tcPr>
          <w:p w14:paraId="402D9F26" w14:textId="77777777" w:rsidR="00F3623C" w:rsidRPr="00F3623C" w:rsidRDefault="00F3623C" w:rsidP="00F3623C">
            <w:pPr>
              <w:rPr>
                <w:rFonts w:ascii="Times New Roman" w:hAnsi="Times New Roman" w:cs="Times New Roman"/>
              </w:rPr>
            </w:pPr>
            <w:r w:rsidRPr="00F3623C">
              <w:rPr>
                <w:rFonts w:ascii="Times New Roman" w:hAnsi="Times New Roman" w:cs="Times New Roman"/>
                <w:b/>
                <w:bCs/>
              </w:rPr>
              <w:t>Triệu/m²</w:t>
            </w:r>
          </w:p>
        </w:tc>
      </w:tr>
      <w:tr w:rsidR="00F3623C" w:rsidRPr="00F3623C" w14:paraId="7368099F" w14:textId="77777777" w:rsidTr="00F3623C">
        <w:tc>
          <w:tcPr>
            <w:tcW w:w="1665" w:type="dxa"/>
            <w:tcBorders>
              <w:top w:val="nil"/>
              <w:left w:val="nil"/>
              <w:bottom w:val="single" w:sz="8" w:space="0" w:color="D9D9D9"/>
              <w:right w:val="nil"/>
            </w:tcBorders>
            <w:tcMar>
              <w:top w:w="0" w:type="dxa"/>
              <w:left w:w="108" w:type="dxa"/>
              <w:bottom w:w="0" w:type="dxa"/>
              <w:right w:w="108" w:type="dxa"/>
            </w:tcMar>
            <w:hideMark/>
          </w:tcPr>
          <w:p w14:paraId="660EF239" w14:textId="77777777" w:rsidR="00F3623C" w:rsidRPr="00F3623C" w:rsidRDefault="00F3623C" w:rsidP="00F3623C">
            <w:pPr>
              <w:rPr>
                <w:rFonts w:ascii="Times New Roman" w:hAnsi="Times New Roman" w:cs="Times New Roman"/>
              </w:rPr>
            </w:pPr>
            <w:r w:rsidRPr="00F3623C">
              <w:rPr>
                <w:rFonts w:ascii="Times New Roman" w:hAnsi="Times New Roman" w:cs="Times New Roman"/>
              </w:rPr>
              <w:t>04/02/2023</w:t>
            </w:r>
          </w:p>
        </w:tc>
        <w:tc>
          <w:tcPr>
            <w:tcW w:w="2400" w:type="dxa"/>
            <w:tcBorders>
              <w:top w:val="nil"/>
              <w:left w:val="nil"/>
              <w:bottom w:val="single" w:sz="8" w:space="0" w:color="D9D9D9"/>
              <w:right w:val="nil"/>
            </w:tcBorders>
            <w:tcMar>
              <w:top w:w="0" w:type="dxa"/>
              <w:left w:w="108" w:type="dxa"/>
              <w:bottom w:w="0" w:type="dxa"/>
              <w:right w:w="108" w:type="dxa"/>
            </w:tcMar>
            <w:hideMark/>
          </w:tcPr>
          <w:p w14:paraId="666F5669" w14:textId="77777777" w:rsidR="00F3623C" w:rsidRPr="00F3623C" w:rsidRDefault="00F3623C" w:rsidP="00F3623C">
            <w:pPr>
              <w:rPr>
                <w:rFonts w:ascii="Times New Roman" w:hAnsi="Times New Roman" w:cs="Times New Roman"/>
              </w:rPr>
            </w:pPr>
            <w:r w:rsidRPr="00F3623C">
              <w:rPr>
                <w:rFonts w:ascii="Times New Roman" w:hAnsi="Times New Roman" w:cs="Times New Roman"/>
              </w:rPr>
              <w:t>Niêm yết</w:t>
            </w:r>
          </w:p>
        </w:tc>
        <w:tc>
          <w:tcPr>
            <w:tcW w:w="1770" w:type="dxa"/>
            <w:tcBorders>
              <w:top w:val="nil"/>
              <w:left w:val="nil"/>
              <w:bottom w:val="single" w:sz="8" w:space="0" w:color="D9D9D9"/>
              <w:right w:val="nil"/>
            </w:tcBorders>
            <w:tcMar>
              <w:top w:w="0" w:type="dxa"/>
              <w:left w:w="108" w:type="dxa"/>
              <w:bottom w:w="0" w:type="dxa"/>
              <w:right w:w="108" w:type="dxa"/>
            </w:tcMar>
            <w:hideMark/>
          </w:tcPr>
          <w:p w14:paraId="5852F4F3" w14:textId="77777777" w:rsidR="00F3623C" w:rsidRPr="00F3623C" w:rsidRDefault="00F3623C" w:rsidP="00F3623C">
            <w:pPr>
              <w:rPr>
                <w:rFonts w:ascii="Times New Roman" w:hAnsi="Times New Roman" w:cs="Times New Roman"/>
              </w:rPr>
            </w:pPr>
            <w:r w:rsidRPr="00F3623C">
              <w:rPr>
                <w:rFonts w:ascii="Times New Roman" w:hAnsi="Times New Roman" w:cs="Times New Roman"/>
              </w:rPr>
              <w:t>5,2 tỷ</w:t>
            </w:r>
          </w:p>
        </w:tc>
        <w:tc>
          <w:tcPr>
            <w:tcW w:w="2010" w:type="dxa"/>
            <w:tcBorders>
              <w:top w:val="nil"/>
              <w:left w:val="nil"/>
              <w:bottom w:val="single" w:sz="8" w:space="0" w:color="D9D9D9"/>
              <w:right w:val="nil"/>
            </w:tcBorders>
            <w:tcMar>
              <w:top w:w="0" w:type="dxa"/>
              <w:left w:w="108" w:type="dxa"/>
              <w:bottom w:w="0" w:type="dxa"/>
              <w:right w:w="108" w:type="dxa"/>
            </w:tcMar>
            <w:hideMark/>
          </w:tcPr>
          <w:p w14:paraId="018C0352" w14:textId="77777777" w:rsidR="00F3623C" w:rsidRPr="00F3623C" w:rsidRDefault="00F3623C" w:rsidP="00F3623C">
            <w:pPr>
              <w:rPr>
                <w:rFonts w:ascii="Times New Roman" w:hAnsi="Times New Roman" w:cs="Times New Roman"/>
              </w:rPr>
            </w:pPr>
            <w:r w:rsidRPr="00F3623C">
              <w:rPr>
                <w:rFonts w:ascii="Times New Roman" w:hAnsi="Times New Roman" w:cs="Times New Roman"/>
              </w:rPr>
              <w:t>43,4 tr/m²</w:t>
            </w:r>
          </w:p>
        </w:tc>
      </w:tr>
    </w:tbl>
    <w:p w14:paraId="794618BD" w14:textId="77777777" w:rsidR="00F3623C" w:rsidRPr="00F3623C" w:rsidRDefault="00F3623C" w:rsidP="00F3623C">
      <w:pPr>
        <w:rPr>
          <w:rFonts w:ascii="Times New Roman" w:hAnsi="Times New Roman" w:cs="Times New Roman"/>
        </w:rPr>
      </w:pPr>
      <w:r w:rsidRPr="00F3623C">
        <w:rPr>
          <w:rFonts w:ascii="Times New Roman" w:hAnsi="Times New Roman" w:cs="Times New Roman"/>
        </w:rPr>
        <w:t>Tình trạng bán: Cần bán, thương lượng bớt lộc thiện chí.</w:t>
      </w:r>
    </w:p>
    <w:p w14:paraId="3DE69730" w14:textId="77777777" w:rsidR="00D261A3" w:rsidRPr="00F3623C" w:rsidRDefault="00D261A3">
      <w:pPr>
        <w:rPr>
          <w:rFonts w:ascii="Times New Roman" w:hAnsi="Times New Roman" w:cs="Times New Roman"/>
        </w:rPr>
      </w:pPr>
    </w:p>
    <w:sectPr w:rsidR="00D261A3" w:rsidRPr="00F3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F3A40F"/>
    <w:rsid w:val="00184E0E"/>
    <w:rsid w:val="001C7E16"/>
    <w:rsid w:val="002F7FAE"/>
    <w:rsid w:val="004A3470"/>
    <w:rsid w:val="00571969"/>
    <w:rsid w:val="00581EAF"/>
    <w:rsid w:val="005D2CF9"/>
    <w:rsid w:val="005F37E6"/>
    <w:rsid w:val="00723F80"/>
    <w:rsid w:val="008A5000"/>
    <w:rsid w:val="009B58A4"/>
    <w:rsid w:val="00C73555"/>
    <w:rsid w:val="00D261A3"/>
    <w:rsid w:val="00E827AC"/>
    <w:rsid w:val="00F3623C"/>
    <w:rsid w:val="00F3774F"/>
    <w:rsid w:val="57F3A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3A40F"/>
  <w15:chartTrackingRefBased/>
  <w15:docId w15:val="{C554056B-2A92-4175-98D7-8BCF5D91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ro-detail">
    <w:name w:val="title-pro-detail"/>
    <w:basedOn w:val="Normal"/>
    <w:rsid w:val="00D261A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261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61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17869">
      <w:bodyDiv w:val="1"/>
      <w:marLeft w:val="0"/>
      <w:marRight w:val="0"/>
      <w:marTop w:val="0"/>
      <w:marBottom w:val="0"/>
      <w:divBdr>
        <w:top w:val="none" w:sz="0" w:space="0" w:color="auto"/>
        <w:left w:val="none" w:sz="0" w:space="0" w:color="auto"/>
        <w:bottom w:val="none" w:sz="0" w:space="0" w:color="auto"/>
        <w:right w:val="none" w:sz="0" w:space="0" w:color="auto"/>
      </w:divBdr>
    </w:div>
    <w:div w:id="1394816136">
      <w:bodyDiv w:val="1"/>
      <w:marLeft w:val="0"/>
      <w:marRight w:val="0"/>
      <w:marTop w:val="0"/>
      <w:marBottom w:val="0"/>
      <w:divBdr>
        <w:top w:val="none" w:sz="0" w:space="0" w:color="auto"/>
        <w:left w:val="none" w:sz="0" w:space="0" w:color="auto"/>
        <w:bottom w:val="none" w:sz="0" w:space="0" w:color="auto"/>
        <w:right w:val="none" w:sz="0" w:space="0" w:color="auto"/>
      </w:divBdr>
      <w:divsChild>
        <w:div w:id="100491623">
          <w:marLeft w:val="0"/>
          <w:marRight w:val="0"/>
          <w:marTop w:val="0"/>
          <w:marBottom w:val="225"/>
          <w:divBdr>
            <w:top w:val="none" w:sz="0" w:space="0" w:color="auto"/>
            <w:left w:val="none" w:sz="0" w:space="0" w:color="auto"/>
            <w:bottom w:val="single" w:sz="6" w:space="11" w:color="CCCCCC"/>
            <w:right w:val="none" w:sz="0" w:space="0" w:color="auto"/>
          </w:divBdr>
          <w:divsChild>
            <w:div w:id="344750362">
              <w:marLeft w:val="0"/>
              <w:marRight w:val="0"/>
              <w:marTop w:val="0"/>
              <w:marBottom w:val="0"/>
              <w:divBdr>
                <w:top w:val="none" w:sz="0" w:space="0" w:color="auto"/>
                <w:left w:val="none" w:sz="0" w:space="0" w:color="auto"/>
                <w:bottom w:val="none" w:sz="0" w:space="0" w:color="auto"/>
                <w:right w:val="none" w:sz="0" w:space="0" w:color="auto"/>
              </w:divBdr>
            </w:div>
          </w:divsChild>
        </w:div>
        <w:div w:id="1081876223">
          <w:marLeft w:val="0"/>
          <w:marRight w:val="0"/>
          <w:marTop w:val="0"/>
          <w:marBottom w:val="225"/>
          <w:divBdr>
            <w:top w:val="none" w:sz="0" w:space="0" w:color="auto"/>
            <w:left w:val="none" w:sz="0" w:space="0" w:color="auto"/>
            <w:bottom w:val="single" w:sz="6" w:space="11" w:color="CCCCCC"/>
            <w:right w:val="none" w:sz="0" w:space="0" w:color="auto"/>
          </w:divBdr>
          <w:divsChild>
            <w:div w:id="1534923258">
              <w:marLeft w:val="0"/>
              <w:marRight w:val="0"/>
              <w:marTop w:val="0"/>
              <w:marBottom w:val="0"/>
              <w:divBdr>
                <w:top w:val="none" w:sz="0" w:space="0" w:color="auto"/>
                <w:left w:val="none" w:sz="0" w:space="0" w:color="auto"/>
                <w:bottom w:val="none" w:sz="0" w:space="0" w:color="auto"/>
                <w:right w:val="none" w:sz="0" w:space="0" w:color="auto"/>
              </w:divBdr>
            </w:div>
          </w:divsChild>
        </w:div>
        <w:div w:id="1362632910">
          <w:marLeft w:val="0"/>
          <w:marRight w:val="0"/>
          <w:marTop w:val="0"/>
          <w:marBottom w:val="225"/>
          <w:divBdr>
            <w:top w:val="none" w:sz="0" w:space="0" w:color="auto"/>
            <w:left w:val="none" w:sz="0" w:space="0" w:color="auto"/>
            <w:bottom w:val="single" w:sz="6" w:space="11" w:color="CCCCCC"/>
            <w:right w:val="none" w:sz="0" w:space="0" w:color="auto"/>
          </w:divBdr>
          <w:divsChild>
            <w:div w:id="1479179949">
              <w:marLeft w:val="0"/>
              <w:marRight w:val="0"/>
              <w:marTop w:val="0"/>
              <w:marBottom w:val="0"/>
              <w:divBdr>
                <w:top w:val="none" w:sz="0" w:space="0" w:color="auto"/>
                <w:left w:val="none" w:sz="0" w:space="0" w:color="auto"/>
                <w:bottom w:val="none" w:sz="0" w:space="0" w:color="auto"/>
                <w:right w:val="none" w:sz="0" w:space="0" w:color="auto"/>
              </w:divBdr>
            </w:div>
          </w:divsChild>
        </w:div>
        <w:div w:id="792595315">
          <w:marLeft w:val="0"/>
          <w:marRight w:val="0"/>
          <w:marTop w:val="0"/>
          <w:marBottom w:val="225"/>
          <w:divBdr>
            <w:top w:val="none" w:sz="0" w:space="0" w:color="auto"/>
            <w:left w:val="none" w:sz="0" w:space="0" w:color="auto"/>
            <w:bottom w:val="single" w:sz="6" w:space="11" w:color="CCCCCC"/>
            <w:right w:val="none" w:sz="0" w:space="0" w:color="auto"/>
          </w:divBdr>
          <w:divsChild>
            <w:div w:id="19589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5937">
      <w:bodyDiv w:val="1"/>
      <w:marLeft w:val="0"/>
      <w:marRight w:val="0"/>
      <w:marTop w:val="0"/>
      <w:marBottom w:val="0"/>
      <w:divBdr>
        <w:top w:val="none" w:sz="0" w:space="0" w:color="auto"/>
        <w:left w:val="none" w:sz="0" w:space="0" w:color="auto"/>
        <w:bottom w:val="none" w:sz="0" w:space="0" w:color="auto"/>
        <w:right w:val="none" w:sz="0" w:space="0" w:color="auto"/>
      </w:divBdr>
      <w:divsChild>
        <w:div w:id="1084836388">
          <w:marLeft w:val="0"/>
          <w:marRight w:val="0"/>
          <w:marTop w:val="0"/>
          <w:marBottom w:val="225"/>
          <w:divBdr>
            <w:top w:val="none" w:sz="0" w:space="0" w:color="auto"/>
            <w:left w:val="none" w:sz="0" w:space="0" w:color="auto"/>
            <w:bottom w:val="single" w:sz="6" w:space="11" w:color="CCCCCC"/>
            <w:right w:val="none" w:sz="0" w:space="0" w:color="auto"/>
          </w:divBdr>
          <w:divsChild>
            <w:div w:id="2123768969">
              <w:marLeft w:val="0"/>
              <w:marRight w:val="0"/>
              <w:marTop w:val="0"/>
              <w:marBottom w:val="0"/>
              <w:divBdr>
                <w:top w:val="none" w:sz="0" w:space="0" w:color="auto"/>
                <w:left w:val="none" w:sz="0" w:space="0" w:color="auto"/>
                <w:bottom w:val="none" w:sz="0" w:space="0" w:color="auto"/>
                <w:right w:val="none" w:sz="0" w:space="0" w:color="auto"/>
              </w:divBdr>
            </w:div>
          </w:divsChild>
        </w:div>
        <w:div w:id="915433598">
          <w:marLeft w:val="0"/>
          <w:marRight w:val="0"/>
          <w:marTop w:val="0"/>
          <w:marBottom w:val="225"/>
          <w:divBdr>
            <w:top w:val="none" w:sz="0" w:space="0" w:color="auto"/>
            <w:left w:val="none" w:sz="0" w:space="0" w:color="auto"/>
            <w:bottom w:val="single" w:sz="6" w:space="11" w:color="CCCCCC"/>
            <w:right w:val="none" w:sz="0" w:space="0" w:color="auto"/>
          </w:divBdr>
          <w:divsChild>
            <w:div w:id="2037193831">
              <w:marLeft w:val="0"/>
              <w:marRight w:val="0"/>
              <w:marTop w:val="0"/>
              <w:marBottom w:val="0"/>
              <w:divBdr>
                <w:top w:val="none" w:sz="0" w:space="0" w:color="auto"/>
                <w:left w:val="none" w:sz="0" w:space="0" w:color="auto"/>
                <w:bottom w:val="none" w:sz="0" w:space="0" w:color="auto"/>
                <w:right w:val="none" w:sz="0" w:space="0" w:color="auto"/>
              </w:divBdr>
            </w:div>
          </w:divsChild>
        </w:div>
        <w:div w:id="60177624">
          <w:marLeft w:val="0"/>
          <w:marRight w:val="0"/>
          <w:marTop w:val="0"/>
          <w:marBottom w:val="225"/>
          <w:divBdr>
            <w:top w:val="none" w:sz="0" w:space="0" w:color="auto"/>
            <w:left w:val="none" w:sz="0" w:space="0" w:color="auto"/>
            <w:bottom w:val="single" w:sz="6" w:space="11" w:color="CCCCCC"/>
            <w:right w:val="none" w:sz="0" w:space="0" w:color="auto"/>
          </w:divBdr>
          <w:divsChild>
            <w:div w:id="994453056">
              <w:marLeft w:val="0"/>
              <w:marRight w:val="0"/>
              <w:marTop w:val="0"/>
              <w:marBottom w:val="0"/>
              <w:divBdr>
                <w:top w:val="none" w:sz="0" w:space="0" w:color="auto"/>
                <w:left w:val="none" w:sz="0" w:space="0" w:color="auto"/>
                <w:bottom w:val="none" w:sz="0" w:space="0" w:color="auto"/>
                <w:right w:val="none" w:sz="0" w:space="0" w:color="auto"/>
              </w:divBdr>
            </w:div>
          </w:divsChild>
        </w:div>
        <w:div w:id="1813982895">
          <w:marLeft w:val="0"/>
          <w:marRight w:val="0"/>
          <w:marTop w:val="0"/>
          <w:marBottom w:val="225"/>
          <w:divBdr>
            <w:top w:val="none" w:sz="0" w:space="0" w:color="auto"/>
            <w:left w:val="none" w:sz="0" w:space="0" w:color="auto"/>
            <w:bottom w:val="single" w:sz="6" w:space="11" w:color="CCCCCC"/>
            <w:right w:val="none" w:sz="0" w:space="0" w:color="auto"/>
          </w:divBdr>
          <w:divsChild>
            <w:div w:id="8459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1D96D359B899C446874701170B9285BC" ma:contentTypeVersion="17" ma:contentTypeDescription="Tạo tài liệu mới." ma:contentTypeScope="" ma:versionID="e11395c55dc488f2ca8345e683c6aa74">
  <xsd:schema xmlns:xsd="http://www.w3.org/2001/XMLSchema" xmlns:xs="http://www.w3.org/2001/XMLSchema" xmlns:p="http://schemas.microsoft.com/office/2006/metadata/properties" xmlns:ns2="33e18699-0464-465b-9af1-65d4ef0272e3" xmlns:ns3="64be973d-9cb5-48f0-876f-db5d6677a542" targetNamespace="http://schemas.microsoft.com/office/2006/metadata/properties" ma:root="true" ma:fieldsID="3c80c8aab2a3567a04a98f50841e46cb" ns2:_="" ns3:_="">
    <xsd:import namespace="33e18699-0464-465b-9af1-65d4ef0272e3"/>
    <xsd:import namespace="64be973d-9cb5-48f0-876f-db5d6677a5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18699-0464-465b-9af1-65d4ef0272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hẻ Hình ảnh" ma:readOnly="false" ma:fieldId="{5cf76f15-5ced-4ddc-b409-7134ff3c332f}" ma:taxonomyMulti="true" ma:sspId="6f208513-aac2-423d-8b97-001b1c5b0f3c" ma:termSetId="09814cd3-568e-fe90-9814-8d621ff8fb84" ma:anchorId="fba54fb3-c3e1-fe81-a776-ca4b69148c4d" ma:open="true" ma:isKeyword="false">
      <xsd:complexType>
        <xsd:sequence>
          <xsd:element ref="pc:Terms" minOccurs="0" maxOccurs="1"/>
        </xsd:sequence>
      </xsd:complexType>
    </xsd:element>
    <xsd:element name="MediaServiceDateTaken" ma:index="23" nillable="true" ma:displayName="MediaServiceDateTaken" ma:hidden="true" ma:internalName="MediaServiceDateTake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be973d-9cb5-48f0-876f-db5d6677a542" elementFormDefault="qualified">
    <xsd:import namespace="http://schemas.microsoft.com/office/2006/documentManagement/types"/>
    <xsd:import namespace="http://schemas.microsoft.com/office/infopath/2007/PartnerControls"/>
    <xsd:element name="SharedWithUsers" ma:index="16"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hia sẻ Có Chi tiết" ma:internalName="SharedWithDetails" ma:readOnly="true">
      <xsd:simpleType>
        <xsd:restriction base="dms:Note">
          <xsd:maxLength value="255"/>
        </xsd:restriction>
      </xsd:simpleType>
    </xsd:element>
    <xsd:element name="TaxCatchAll" ma:index="22" nillable="true" ma:displayName="Taxonomy Catch All Column" ma:hidden="true" ma:list="{7819336f-0d5c-4b2a-9647-c2f36cc9bb86}" ma:internalName="TaxCatchAll" ma:showField="CatchAllData" ma:web="64be973d-9cb5-48f0-876f-db5d6677a5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3e18699-0464-465b-9af1-65d4ef0272e3">
      <Terms xmlns="http://schemas.microsoft.com/office/infopath/2007/PartnerControls"/>
    </lcf76f155ced4ddcb4097134ff3c332f>
    <TaxCatchAll xmlns="64be973d-9cb5-48f0-876f-db5d6677a54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164A27-EBDD-4B11-BAFF-D55FEA311E0B}"/>
</file>

<file path=customXml/itemProps2.xml><?xml version="1.0" encoding="utf-8"?>
<ds:datastoreItem xmlns:ds="http://schemas.openxmlformats.org/officeDocument/2006/customXml" ds:itemID="{D08A98F7-16C2-46FA-BF50-D26FE5F2B40F}">
  <ds:schemaRefs>
    <ds:schemaRef ds:uri="http://schemas.microsoft.com/office/2006/metadata/properties"/>
    <ds:schemaRef ds:uri="http://schemas.microsoft.com/office/infopath/2007/PartnerControls"/>
    <ds:schemaRef ds:uri="1dec2698-171b-4e47-b72c-334753523f18"/>
    <ds:schemaRef ds:uri="64c47b7a-ca6d-4f40-8734-e253bffd103a"/>
  </ds:schemaRefs>
</ds:datastoreItem>
</file>

<file path=customXml/itemProps3.xml><?xml version="1.0" encoding="utf-8"?>
<ds:datastoreItem xmlns:ds="http://schemas.openxmlformats.org/officeDocument/2006/customXml" ds:itemID="{255FE7CA-6A45-4B7E-AB06-B5315E5E7F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Nhung - Le</dc:creator>
  <cp:keywords/>
  <dc:description/>
  <cp:lastModifiedBy>Nhung - Le</cp:lastModifiedBy>
  <cp:revision>4</cp:revision>
  <dcterms:created xsi:type="dcterms:W3CDTF">2023-02-26T14:51:00Z</dcterms:created>
  <dcterms:modified xsi:type="dcterms:W3CDTF">2023-02-26T14:52:00Z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0x0101001D96D359B899C446874701170B9285BC</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